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6D" w:rsidRPr="00790B43" w:rsidRDefault="00632BBD" w:rsidP="00B622D5">
      <w:pPr>
        <w:ind w:left="-63" w:firstLine="63"/>
        <w:jc w:val="center"/>
        <w:rPr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2B5C2DA3" wp14:editId="0A4F9CE9">
            <wp:simplePos x="0" y="0"/>
            <wp:positionH relativeFrom="margin">
              <wp:posOffset>5488305</wp:posOffset>
            </wp:positionH>
            <wp:positionV relativeFrom="page">
              <wp:posOffset>-57150</wp:posOffset>
            </wp:positionV>
            <wp:extent cx="1013460" cy="828675"/>
            <wp:effectExtent l="0" t="0" r="0" b="9525"/>
            <wp:wrapNone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1" b="8515"/>
                    <a:stretch/>
                  </pic:blipFill>
                  <pic:spPr bwMode="auto">
                    <a:xfrm>
                      <a:off x="0" y="0"/>
                      <a:ext cx="101346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0DEF4" wp14:editId="329614AD">
                <wp:simplePos x="0" y="0"/>
                <wp:positionH relativeFrom="margin">
                  <wp:posOffset>611505</wp:posOffset>
                </wp:positionH>
                <wp:positionV relativeFrom="paragraph">
                  <wp:posOffset>-207645</wp:posOffset>
                </wp:positionV>
                <wp:extent cx="1203081" cy="6000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081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16D" w:rsidRPr="00C95FAC" w:rsidRDefault="0041316D" w:rsidP="0041316D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1316D" w:rsidRPr="00B622D5" w:rsidRDefault="0041316D" w:rsidP="00B622D5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0DE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15pt;margin-top:-16.35pt;width:9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" stroked="f">
                <v:textbox>
                  <w:txbxContent>
                    <w:p w:rsidR="0041316D" w:rsidRPr="00C95FAC" w:rsidRDefault="0041316D" w:rsidP="0041316D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41316D" w:rsidRPr="00B622D5" w:rsidRDefault="0041316D" w:rsidP="00B622D5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16D">
        <w:rPr>
          <w:rFonts w:cs="B Nazanin" w:hint="cs"/>
          <w:b/>
          <w:bCs/>
          <w:sz w:val="24"/>
          <w:szCs w:val="24"/>
          <w:rtl/>
        </w:rPr>
        <w:t>فر</w:t>
      </w:r>
      <w:r w:rsidR="0041316D" w:rsidRPr="00790B43">
        <w:rPr>
          <w:rFonts w:cs="B Nazanin" w:hint="cs"/>
          <w:b/>
          <w:bCs/>
          <w:sz w:val="24"/>
          <w:szCs w:val="24"/>
          <w:rtl/>
        </w:rPr>
        <w:t>م هزینة شرکت در ک</w:t>
      </w:r>
      <w:r w:rsidR="0041316D">
        <w:rPr>
          <w:rFonts w:cs="B Nazanin" w:hint="cs"/>
          <w:b/>
          <w:bCs/>
          <w:sz w:val="24"/>
          <w:szCs w:val="24"/>
          <w:rtl/>
        </w:rPr>
        <w:t>ارگاه آموزشی</w:t>
      </w:r>
      <w:r w:rsidR="0041316D" w:rsidRPr="00790B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1316D">
        <w:rPr>
          <w:rFonts w:cs="B Nazanin" w:hint="cs"/>
          <w:b/>
          <w:bCs/>
          <w:sz w:val="24"/>
          <w:szCs w:val="24"/>
          <w:rtl/>
        </w:rPr>
        <w:t>خارج از</w:t>
      </w:r>
      <w:r w:rsidR="0041316D" w:rsidRPr="00790B43">
        <w:rPr>
          <w:rFonts w:cs="B Nazanin" w:hint="cs"/>
          <w:b/>
          <w:bCs/>
          <w:sz w:val="24"/>
          <w:szCs w:val="24"/>
          <w:rtl/>
        </w:rPr>
        <w:t xml:space="preserve"> کشور</w:t>
      </w:r>
    </w:p>
    <w:p w:rsidR="0041316D" w:rsidRDefault="0041316D" w:rsidP="00632BBD">
      <w:pPr>
        <w:ind w:left="-63" w:firstLine="63"/>
        <w:rPr>
          <w:rtl/>
        </w:rPr>
      </w:pPr>
      <w:r>
        <w:rPr>
          <w:rtl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DDF1" wp14:editId="1B1525F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807190"/>
                <wp:effectExtent l="0" t="0" r="9525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80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"/>
                              <w:gridCol w:w="9794"/>
                            </w:tblGrid>
                            <w:tr w:rsidR="0041316D" w:rsidRPr="006C7AE8" w:rsidTr="00B622D5">
                              <w:trPr>
                                <w:trHeight w:val="6069"/>
                                <w:jc w:val="center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9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کارشناس محترم امور پژوهشی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41316D" w:rsidRPr="006C7AE8" w:rsidRDefault="0041316D" w:rsidP="006C7AE8">
                                  <w:pPr>
                                    <w:shd w:val="clear" w:color="auto" w:fill="FFFFFF"/>
                                    <w:spacing w:line="240" w:lineRule="auto"/>
                                    <w:jc w:val="lowKashida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با سلام.</w:t>
                                  </w:r>
                                  <w:r w:rsid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احتراماً هزينه</w:t>
                                  </w:r>
                                  <w:r w:rsidRPr="006C7AE8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كرد مربوط به شركت آقای/ خانم                          </w:t>
                                  </w:r>
                                  <w:r w:rsidRPr="006C7AE8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در کارگاه آموزشی خارج از كشور به شرح ذيل، جهت اقدامات لازم تقديم حضور مي</w:t>
                                  </w:r>
                                  <w:r w:rsidRPr="006C7AE8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گردد.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Ind w:w="787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25"/>
                                    <w:gridCol w:w="1984"/>
                                    <w:gridCol w:w="2127"/>
                                  </w:tblGrid>
                                  <w:tr w:rsidR="0041316D" w:rsidRPr="006C7AE8" w:rsidTr="002F2EE0">
                                    <w:tc>
                                      <w:tcPr>
                                        <w:tcW w:w="3325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مصوبة جلسة شوراي پژوهشي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شماره مأموريت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تاريخ</w:t>
                                        </w:r>
                                      </w:p>
                                    </w:tc>
                                  </w:tr>
                                  <w:tr w:rsidR="0041316D" w:rsidRPr="006C7AE8" w:rsidTr="006C7AE8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325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"/>
                                    <w:tblW w:w="9304" w:type="dxa"/>
                                    <w:jc w:val="right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881"/>
                                    <w:gridCol w:w="1943"/>
                                    <w:gridCol w:w="480"/>
                                  </w:tblGrid>
                                  <w:tr w:rsidR="0041316D" w:rsidRPr="006C7AE8" w:rsidTr="00B622D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  <w:shd w:val="clear" w:color="auto" w:fill="E6E6E6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مبلغ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shd w:val="clear" w:color="auto" w:fill="E6E6E6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shd w:val="clear" w:color="auto" w:fill="E6E6E6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رديف</w:t>
                                        </w:r>
                                      </w:p>
                                    </w:tc>
                                  </w:tr>
                                  <w:tr w:rsidR="0041316D" w:rsidRPr="006C7AE8" w:rsidTr="00B622D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مبلغ به عدد:                                  ريال. به حروف:                                                                                  ریال به استناد بند 2 ماده 3 آیين</w:t>
                                        </w:r>
                                        <w:r w:rsidRPr="006C7AE8"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softHyphen/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همایش ها و کارگاه های تخصصی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هزينه ثبت نام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41316D" w:rsidRPr="006C7AE8" w:rsidTr="00B622D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مبلغ به عدد:                                  ريال . به حروف:                                                                                 ریال به استناد بند 2 ماده 3 آیين</w:t>
                                        </w:r>
                                        <w:r w:rsidRPr="006C7AE8"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softHyphen/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همایش ها و کارگاه های تخصصی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هزينه ایاب و ذهاب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41316D" w:rsidRPr="006C7AE8" w:rsidTr="00B622D5">
                                    <w:trPr>
                                      <w:trHeight w:val="424"/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مبلغ به عدد:                                  ريال. به حروف:                                                                                  ریال  به استناد بند 2 ماده 4 آیين</w:t>
                                        </w:r>
                                        <w:r w:rsidRPr="006C7AE8"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softHyphen/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همایش ها و کارگاه های تخصصی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هزينه اياب و ذهاب داخل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41316D" w:rsidRPr="006C7AE8" w:rsidTr="00B622D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مبلغ به عدد:                                  ريال.  به حروف:                                                                                 ریال به استناد بند 2 ماده 3 آیين</w:t>
                                        </w:r>
                                        <w:r w:rsidRPr="006C7AE8"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softHyphen/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6C7AE8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همایش ها و کارگاه های تخصصی خارج از كشور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سایر هزینه ها( اسکان، روادیدو...)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41316D" w:rsidRPr="006C7AE8" w:rsidTr="006A6615">
                                    <w:trPr>
                                      <w:trHeight w:val="448"/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مبلغ به عدد:                                 ریال. به حروف:                                                                                           ریال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1" w:type="dxa"/>
                                        <w:gridSpan w:val="2"/>
                                        <w:vAlign w:val="center"/>
                                      </w:tcPr>
                                      <w:p w:rsidR="0041316D" w:rsidRPr="006C7AE8" w:rsidRDefault="0041316D" w:rsidP="006C7AE8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C7AE8">
                                          <w:rPr>
                                            <w:rFonts w:cs="B Nazanin" w:hint="cs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جمع كل</w:t>
                                        </w:r>
                                      </w:p>
                                    </w:tc>
                                  </w:tr>
                                </w:tbl>
                                <w:p w:rsidR="0041316D" w:rsidRPr="006C7AE8" w:rsidRDefault="0041316D" w:rsidP="00B622D5">
                                  <w:pPr>
                                    <w:spacing w:line="180" w:lineRule="auto"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 متقاضی</w:t>
                                  </w:r>
                                </w:p>
                                <w:p w:rsidR="0041316D" w:rsidRPr="006C7AE8" w:rsidRDefault="0041316D" w:rsidP="00B622D5">
                                  <w:pPr>
                                    <w:spacing w:line="180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تاریخ / امضاء   </w:t>
                                  </w:r>
                                </w:p>
                              </w:tc>
                            </w:tr>
                            <w:tr w:rsidR="0041316D" w:rsidRPr="006C7AE8" w:rsidTr="00B622D5">
                              <w:trPr>
                                <w:cantSplit/>
                                <w:trHeight w:val="2058"/>
                                <w:jc w:val="center"/>
                              </w:trPr>
                              <w:tc>
                                <w:tcPr>
                                  <w:tcW w:w="7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کارشناس پژوهش و مدیر پژوهش</w:t>
                                  </w:r>
                                </w:p>
                              </w:tc>
                              <w:tc>
                                <w:tcPr>
                                  <w:tcW w:w="9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316D" w:rsidRPr="006C7AE8" w:rsidRDefault="0041316D" w:rsidP="00B622D5">
                                  <w:pPr>
                                    <w:spacing w:line="180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معاونت محترم آموزشی و پژوهشی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1316D" w:rsidRPr="00B622D5" w:rsidRDefault="0041316D" w:rsidP="008A2D5F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  <w:r w:rsidR="00B622D5"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622D5"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B622D5"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="00B622D5"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احتراماً با توجه به موافقت شورای پژوهشی در جلسه ................ مورخه............................. با شرکت نامبرده در </w:t>
                                  </w:r>
                                  <w:r w:rsidR="002B2503"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کارگاه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............................................. ........................در چارچوب آيين نامة مربوطه به استناد مدارک پیوستی، خواهشمند است اقدامات لازم جهت پرداخت هزینه کرد نامبرده از  محل پژوهانه ایشان صورت گیرد.  طبق مصوبه آیین</w:t>
                                  </w:r>
                                  <w:r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نامه پژوهانه، سقف پرداخت کمک هزینه شرکت در کارگاه</w:t>
                                  </w:r>
                                  <w:r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های خارجی کشور راه دور مبلغ </w:t>
                                  </w:r>
                                  <w:r w:rsidR="008A2D5F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30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.000.000 ريال و کشور راه نزدیک مبلغ </w:t>
                                  </w:r>
                                  <w:r w:rsidR="008A2D5F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.000.000 ريال می</w:t>
                                  </w:r>
                                  <w:r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باشد. لذا پرداخت مبلغ ........</w:t>
                                  </w:r>
                                  <w:r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..............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....... ريال قابل پرداخت می</w:t>
                                  </w:r>
                                  <w:r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باشد.                          </w:t>
                                  </w:r>
                                  <w:r w:rsidR="00B622D5"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کارشناس پژوهش                  مدیر امور پژوهش و فناوری                                                    </w:t>
                                  </w:r>
                                </w:p>
                                <w:p w:rsidR="0041316D" w:rsidRPr="006C7AE8" w:rsidRDefault="0041316D" w:rsidP="00B622D5">
                                  <w:pPr>
                                    <w:spacing w:line="240" w:lineRule="auto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      </w:r>
                                </w:p>
                              </w:tc>
                            </w:tr>
                            <w:tr w:rsidR="00B622D5" w:rsidRPr="006C7AE8" w:rsidTr="00632BBD">
                              <w:trPr>
                                <w:cantSplit/>
                                <w:trHeight w:val="1319"/>
                                <w:jc w:val="center"/>
                              </w:trPr>
                              <w:tc>
                                <w:tcPr>
                                  <w:tcW w:w="7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B622D5" w:rsidRPr="00126CF7" w:rsidRDefault="00B622D5" w:rsidP="00B622D5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9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E39B5" w:rsidRPr="00F40E7E" w:rsidRDefault="002E39B5" w:rsidP="002E39B5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B622D5" w:rsidRPr="00B622D5" w:rsidRDefault="00B622D5" w:rsidP="00B622D5">
                                  <w:pPr>
                                    <w:spacing w:line="180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سلام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فرم هزينه</w:t>
                                  </w:r>
                                  <w:r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كرد شركت در کارگاه خارج كشور به شرح جدول فوق جهت دستور اقدامات لازم تقديم حضور مي</w:t>
                                  </w:r>
                                  <w:r w:rsidRPr="00B622D5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 .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معاون آموزشي و پژوهشي</w:t>
                                  </w:r>
                                </w:p>
                                <w:p w:rsidR="00B622D5" w:rsidRPr="00126CF7" w:rsidRDefault="00B622D5" w:rsidP="00B622D5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</w:t>
                                  </w:r>
                                  <w:r w:rsidRPr="00B622D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تاريخ/امضاء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B622D5" w:rsidRPr="006C7AE8" w:rsidTr="00B622D5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7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B622D5" w:rsidRPr="00D54DCD" w:rsidRDefault="00632BBD" w:rsidP="002E39B5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B622D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2E39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2E39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="002E39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اداری و مالی</w:t>
                                  </w:r>
                                  <w:r w:rsidR="002E39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="00B622D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نسخه پژوهش</w:t>
                                  </w:r>
                                </w:p>
                              </w:tc>
                              <w:tc>
                                <w:tcPr>
                                  <w:tcW w:w="9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622D5" w:rsidRPr="0099163E" w:rsidRDefault="00B622D5" w:rsidP="00B622D5">
                                  <w:pPr>
                                    <w:spacing w:line="15" w:lineRule="atLeas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B622D5" w:rsidRPr="002E39B5" w:rsidRDefault="00B622D5" w:rsidP="002E39B5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  <w:r w:rsidR="00632BB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؛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كرد برابر جدول فوق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پژوهانه نامبرده،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اقدامات لازم به عمل آيد 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</w:t>
                                  </w:r>
                                  <w:r w:rsidR="002E39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معاون </w:t>
                                  </w:r>
                                  <w:bookmarkStart w:id="0" w:name="_GoBack"/>
                                  <w:bookmarkEnd w:id="0"/>
                                  <w:r w:rsidR="002E39B5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اداری و مالی</w:t>
                                  </w:r>
                                </w:p>
                                <w:p w:rsidR="00B622D5" w:rsidRDefault="00B622D5" w:rsidP="00B622D5">
                                  <w:pPr>
                                    <w:spacing w:line="15" w:lineRule="atLeast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  <w:p w:rsidR="00B622D5" w:rsidRDefault="00B622D5" w:rsidP="00B622D5">
                                  <w:pPr>
                                    <w:spacing w:line="15" w:lineRule="atLeast"/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 هزینة شرکت در کنفرانس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  <w:t>های داخل کشور</w:t>
                                  </w:r>
                                </w:p>
                                <w:p w:rsidR="00B622D5" w:rsidRPr="00126CF7" w:rsidRDefault="00B622D5" w:rsidP="00B622D5">
                                  <w:pPr>
                                    <w:spacing w:line="15" w:lineRule="atLeast"/>
                                    <w:ind w:left="-63" w:firstLine="6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  <w:tr w:rsidR="00B622D5" w:rsidRPr="006C7AE8" w:rsidTr="00B622D5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7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B622D5" w:rsidRPr="00126CF7" w:rsidRDefault="00B622D5" w:rsidP="00B622D5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9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622D5" w:rsidRPr="00632BBD" w:rsidRDefault="00B622D5" w:rsidP="00632BBD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32BB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مدیر محترم امور پژوهشی </w:t>
                                  </w:r>
                                  <w:r w:rsidRP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622D5" w:rsidRPr="00632BBD" w:rsidRDefault="00B622D5" w:rsidP="00632BBD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B622D5" w:rsidRPr="00632BBD" w:rsidRDefault="00B622D5" w:rsidP="00632BBD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هزینه کرد شرکت در </w:t>
                                  </w:r>
                                  <w:r w:rsid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کارگاه </w:t>
                                  </w:r>
                                  <w:r w:rsidRP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.........................................................................................</w:t>
                                  </w:r>
                                  <w:r w:rsid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کشور ..................................... </w:t>
                                  </w:r>
                                  <w:r w:rsidRP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      </w:r>
                                  <w:r w:rsid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</w:t>
                                  </w:r>
                                  <w:r w:rsidR="004E6CC5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</w:t>
                                  </w:r>
                                  <w:r w:rsidR="00632B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632B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مدیر امور </w:t>
                                  </w:r>
                                  <w:r w:rsidR="00632BB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</w:p>
                                <w:p w:rsidR="00B622D5" w:rsidRPr="00126CF7" w:rsidRDefault="00B622D5" w:rsidP="00B622D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  <w:r w:rsidR="00632BBD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4E6CC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41316D" w:rsidRPr="006C7AE8" w:rsidRDefault="0041316D" w:rsidP="006C7AE8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DD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92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whgIAABg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51"/>
                        <w:gridCol w:w="9794"/>
                      </w:tblGrid>
                      <w:tr w:rsidR="0041316D" w:rsidRPr="006C7AE8" w:rsidTr="00B622D5">
                        <w:trPr>
                          <w:trHeight w:val="6069"/>
                          <w:jc w:val="center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41316D" w:rsidRPr="006C7AE8" w:rsidRDefault="0041316D" w:rsidP="006C7AE8">
                            <w:pPr>
                              <w:spacing w:line="240" w:lineRule="auto"/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9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316D" w:rsidRPr="006C7AE8" w:rsidRDefault="0041316D" w:rsidP="006C7AE8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کارشناس محترم امور پژوهشی</w:t>
                            </w: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C7AE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</w:t>
                            </w:r>
                          </w:p>
                          <w:p w:rsidR="0041316D" w:rsidRPr="006C7AE8" w:rsidRDefault="0041316D" w:rsidP="006C7AE8">
                            <w:pPr>
                              <w:shd w:val="clear" w:color="auto" w:fill="FFFFFF"/>
                              <w:spacing w:line="240" w:lineRule="auto"/>
                              <w:jc w:val="lowKashida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با سلام.</w:t>
                            </w:r>
                            <w:r w:rsid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احتراماً هزينه</w:t>
                            </w:r>
                            <w:r w:rsidRPr="006C7AE8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كرد مربوط به شركت آقای/ خانم                          </w:t>
                            </w:r>
                            <w:r w:rsidRPr="006C7AE8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در کارگاه آموزشی خارج از كشور به شرح ذيل، جهت اقدامات لازم تقديم حضور مي</w:t>
                            </w:r>
                            <w:r w:rsidRPr="006C7AE8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softHyphen/>
                            </w: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گردد.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78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5"/>
                              <w:gridCol w:w="1984"/>
                              <w:gridCol w:w="2127"/>
                            </w:tblGrid>
                            <w:tr w:rsidR="0041316D" w:rsidRPr="006C7AE8" w:rsidTr="002F2EE0">
                              <w:tc>
                                <w:tcPr>
                                  <w:tcW w:w="3325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مصوبة جلسة شوراي پژوهشي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شماره مأموريت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41316D" w:rsidRPr="006C7AE8" w:rsidTr="006C7AE8">
                              <w:trPr>
                                <w:trHeight w:val="253"/>
                              </w:trPr>
                              <w:tc>
                                <w:tcPr>
                                  <w:tcW w:w="3325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9304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6881"/>
                              <w:gridCol w:w="1943"/>
                              <w:gridCol w:w="480"/>
                            </w:tblGrid>
                            <w:tr w:rsidR="0041316D" w:rsidRPr="006C7AE8" w:rsidTr="00B622D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  <w:shd w:val="clear" w:color="auto" w:fill="E6E6E6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مبلغ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E6E6E6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shd w:val="clear" w:color="auto" w:fill="E6E6E6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</w:tr>
                            <w:tr w:rsidR="0041316D" w:rsidRPr="006C7AE8" w:rsidTr="00B622D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مبلغ به عدد:                                  ريال. به حروف:                                                                                  ریال به استناد بند 2 ماده 3 آیين</w:t>
                                  </w:r>
                                  <w:r w:rsidRPr="006C7AE8"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 xml:space="preserve">نامة شركت 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همایش ها و کارگاه های تخصصی خارج از كشور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هزينه ثبت نام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1316D" w:rsidRPr="006C7AE8" w:rsidTr="00B622D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مبلغ به عدد:                                  ريال . به حروف:                                                                                 ریال به استناد بند 2 ماده 3 آیين</w:t>
                                  </w:r>
                                  <w:r w:rsidRPr="006C7AE8"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 xml:space="preserve">نامة شركت 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همایش ها و کارگاه های تخصصی خارج از كشور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هزينه ایاب و ذهاب خارج از كشور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1316D" w:rsidRPr="006C7AE8" w:rsidTr="00B622D5">
                              <w:trPr>
                                <w:trHeight w:val="424"/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مبلغ به عدد:                                  ريال. به حروف:                                                                                  ریال  به استناد بند 2 ماده 4 آیين</w:t>
                                  </w:r>
                                  <w:r w:rsidRPr="006C7AE8"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 xml:space="preserve">نامة شركت 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همایش ها و کارگاه های تخصصی خارج از كشور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هزينه اياب و ذهاب داخل كشور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1316D" w:rsidRPr="006C7AE8" w:rsidTr="00B622D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مبلغ به عدد:                                  ريال.  به حروف:                                                                                 ریال به استناد بند 2 ماده 3 آیين</w:t>
                                  </w:r>
                                  <w:r w:rsidRPr="006C7AE8"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softHyphen/>
                                  </w: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 xml:space="preserve">نامة شركت </w:t>
                                  </w:r>
                                  <w:r w:rsidRPr="006C7AE8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همایش ها و کارگاه های تخصصی خارج از كشور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سایر هزینه ها( اسکان، روادیدو...)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1316D" w:rsidRPr="006C7AE8" w:rsidTr="006A6615">
                              <w:trPr>
                                <w:trHeight w:val="448"/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مبلغ به عدد:                                 ریال. به حروف:                                                                                           ریال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gridSpan w:val="2"/>
                                  <w:vAlign w:val="center"/>
                                </w:tcPr>
                                <w:p w:rsidR="0041316D" w:rsidRPr="006C7AE8" w:rsidRDefault="0041316D" w:rsidP="006C7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6C7AE8">
                                    <w:rPr>
                                      <w:rFonts w:cs="B Nazanin" w:hint="cs"/>
                                      <w:noProof/>
                                      <w:sz w:val="16"/>
                                      <w:szCs w:val="16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</w:tbl>
                          <w:p w:rsidR="0041316D" w:rsidRPr="006C7AE8" w:rsidRDefault="0041316D" w:rsidP="00B622D5">
                            <w:pPr>
                              <w:spacing w:line="180" w:lineRule="auto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متقاضی</w:t>
                            </w:r>
                          </w:p>
                          <w:p w:rsidR="0041316D" w:rsidRPr="006C7AE8" w:rsidRDefault="0041316D" w:rsidP="00B622D5">
                            <w:pPr>
                              <w:spacing w:line="18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تاریخ / امضاء   </w:t>
                            </w:r>
                          </w:p>
                        </w:tc>
                      </w:tr>
                      <w:tr w:rsidR="0041316D" w:rsidRPr="006C7AE8" w:rsidTr="00B622D5">
                        <w:trPr>
                          <w:cantSplit/>
                          <w:trHeight w:val="2058"/>
                          <w:jc w:val="center"/>
                        </w:trPr>
                        <w:tc>
                          <w:tcPr>
                            <w:tcW w:w="7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41316D" w:rsidRPr="006C7AE8" w:rsidRDefault="0041316D" w:rsidP="006C7AE8">
                            <w:pPr>
                              <w:spacing w:line="240" w:lineRule="auto"/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کارشناس پژوهش و مدیر پژوهش</w:t>
                            </w:r>
                          </w:p>
                        </w:tc>
                        <w:tc>
                          <w:tcPr>
                            <w:tcW w:w="9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316D" w:rsidRPr="006C7AE8" w:rsidRDefault="0041316D" w:rsidP="00B622D5">
                            <w:pPr>
                              <w:spacing w:line="18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محترم آموزشی و پژوهشی</w:t>
                            </w:r>
                            <w:r w:rsidRPr="006C7A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41316D" w:rsidRPr="00B622D5" w:rsidRDefault="0041316D" w:rsidP="008A2D5F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  <w:r w:rsidR="00B622D5"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622D5" w:rsidRPr="00B622D5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622D5" w:rsidRPr="00B622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B622D5" w:rsidRPr="00B622D5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احتراماً با توجه به موافقت شورای پژوهشی در جلسه ................ مورخه............................. با شرکت نامبرده در </w:t>
                            </w:r>
                            <w:r w:rsidR="002B2503"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کارگاه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............................................. ........................در چارچوب آيين نامة مربوطه به استناد مدارک پیوستی، خواهشمند است اقدامات لازم جهت پرداخت هزینه کرد نامبرده از  محل پژوهانه ایشان صورت گیرد.  طبق مصوبه آیین</w:t>
                            </w:r>
                            <w:r w:rsidRPr="00B622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نامه پژوهانه، سقف پرداخت کمک هزینه شرکت در کارگاه</w:t>
                            </w:r>
                            <w:r w:rsidRPr="00B622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های خارجی کشور راه دور مبلغ </w:t>
                            </w:r>
                            <w:r w:rsidR="008A2D5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30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.000.000 ريال و کشور راه نزدیک مبلغ </w:t>
                            </w:r>
                            <w:r w:rsidR="008A2D5F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.000.000 ريال می</w:t>
                            </w:r>
                            <w:r w:rsidRPr="00B622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باشد. لذا پرداخت مبلغ ........</w:t>
                            </w:r>
                            <w:r w:rsidRPr="00B622D5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..............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....... ريال قابل پرداخت می</w:t>
                            </w:r>
                            <w:r w:rsidRPr="00B622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باشد.                          </w:t>
                            </w:r>
                            <w:r w:rsidR="00B622D5"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کارشناس پژوهش                  مدیر امور پژوهش و فناوری                                                    </w:t>
                            </w:r>
                          </w:p>
                          <w:p w:rsidR="0041316D" w:rsidRPr="006C7AE8" w:rsidRDefault="0041316D" w:rsidP="00B622D5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C7AE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</w:r>
                          </w:p>
                        </w:tc>
                      </w:tr>
                      <w:tr w:rsidR="00B622D5" w:rsidRPr="006C7AE8" w:rsidTr="00632BBD">
                        <w:trPr>
                          <w:cantSplit/>
                          <w:trHeight w:val="1319"/>
                          <w:jc w:val="center"/>
                        </w:trPr>
                        <w:tc>
                          <w:tcPr>
                            <w:tcW w:w="7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B622D5" w:rsidRPr="00126CF7" w:rsidRDefault="00B622D5" w:rsidP="00B622D5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9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E39B5" w:rsidRPr="00F40E7E" w:rsidRDefault="002E39B5" w:rsidP="002E39B5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B622D5" w:rsidRPr="00B622D5" w:rsidRDefault="00B622D5" w:rsidP="00B622D5">
                            <w:pPr>
                              <w:spacing w:line="18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سلام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فرم هزينه</w:t>
                            </w:r>
                            <w:r w:rsidRPr="00B622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كرد شركت در کارگاه خارج كشور به شرح جدول فوق جهت دستور اقدامات لازم تقديم حضور مي</w:t>
                            </w:r>
                            <w:r w:rsidRPr="00B622D5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 .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معاون آموزشي و پژوهشي</w:t>
                            </w:r>
                          </w:p>
                          <w:p w:rsidR="00B622D5" w:rsidRPr="00126CF7" w:rsidRDefault="00B622D5" w:rsidP="00B622D5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</w:t>
                            </w:r>
                            <w:r w:rsidRPr="00B622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تاريخ/امضاء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B622D5" w:rsidRPr="006C7AE8" w:rsidTr="00B622D5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7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B622D5" w:rsidRPr="00D54DCD" w:rsidRDefault="00632BBD" w:rsidP="002E39B5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B622D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E39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2E39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="002E39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اداری و مالی</w:t>
                            </w:r>
                            <w:r w:rsidR="002E39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B622D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نسخه پژوهش</w:t>
                            </w:r>
                          </w:p>
                        </w:tc>
                        <w:tc>
                          <w:tcPr>
                            <w:tcW w:w="9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622D5" w:rsidRPr="0099163E" w:rsidRDefault="00B622D5" w:rsidP="00B622D5">
                            <w:pPr>
                              <w:spacing w:line="15" w:lineRule="atLeas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B622D5" w:rsidRPr="002E39B5" w:rsidRDefault="00B622D5" w:rsidP="002E39B5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  <w:r w:rsidR="00632B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؛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كرد برابر جدول فوق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پژوهانه نامبرده،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اقدامات لازم به عمل آيد 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</w:t>
                            </w:r>
                            <w:r w:rsidR="002E39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معاون </w:t>
                            </w:r>
                            <w:bookmarkStart w:id="1" w:name="_GoBack"/>
                            <w:bookmarkEnd w:id="1"/>
                            <w:r w:rsidR="002E39B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اداری و مالی</w:t>
                            </w:r>
                          </w:p>
                          <w:p w:rsidR="00B622D5" w:rsidRDefault="00B622D5" w:rsidP="00B622D5">
                            <w:pPr>
                              <w:spacing w:line="15" w:lineRule="atLeast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</w:p>
                          <w:p w:rsidR="00B622D5" w:rsidRDefault="00B622D5" w:rsidP="00B622D5">
                            <w:pPr>
                              <w:spacing w:line="15" w:lineRule="atLeast"/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هزینة شرکت در کنفرانس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  <w:t>های داخل کشور</w:t>
                            </w:r>
                          </w:p>
                          <w:p w:rsidR="00B622D5" w:rsidRPr="00126CF7" w:rsidRDefault="00B622D5" w:rsidP="00B622D5">
                            <w:pPr>
                              <w:spacing w:line="15" w:lineRule="atLeast"/>
                              <w:ind w:left="-63" w:firstLine="6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</w:tr>
                      <w:tr w:rsidR="00B622D5" w:rsidRPr="006C7AE8" w:rsidTr="00B622D5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7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B622D5" w:rsidRPr="00126CF7" w:rsidRDefault="00B622D5" w:rsidP="00B622D5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9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622D5" w:rsidRPr="00632BBD" w:rsidRDefault="00B622D5" w:rsidP="00632BBD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32BB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مدیر محترم امور پژوهشی </w:t>
                            </w:r>
                            <w:r w:rsidRP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B622D5" w:rsidRPr="00632BBD" w:rsidRDefault="00B622D5" w:rsidP="00632BBD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B622D5" w:rsidRPr="00632BBD" w:rsidRDefault="00B622D5" w:rsidP="00632BBD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هزینه کرد شرکت در </w:t>
                            </w:r>
                            <w:r w:rsid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کارگاه </w:t>
                            </w:r>
                            <w:r w:rsidRP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.........................................................................................</w:t>
                            </w:r>
                            <w:r w:rsid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کشور ..................................... </w:t>
                            </w:r>
                            <w:r w:rsidRP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</w:r>
                            <w:r w:rsid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="004E6CC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="00632B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632B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مدیر امور </w:t>
                            </w:r>
                            <w:r w:rsidR="00632B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</w:p>
                          <w:p w:rsidR="00B622D5" w:rsidRPr="00126CF7" w:rsidRDefault="00B622D5" w:rsidP="00B622D5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</w:t>
                            </w:r>
                            <w:r w:rsidR="00632B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4E6CC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41316D" w:rsidRPr="006C7AE8" w:rsidRDefault="0041316D" w:rsidP="006C7AE8">
                      <w:pPr>
                        <w:spacing w:line="240" w:lineRule="auto"/>
                        <w:jc w:val="both"/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41316D" w:rsidRDefault="0041316D" w:rsidP="0041316D">
      <w:pPr>
        <w:rPr>
          <w:rtl/>
        </w:rPr>
      </w:pPr>
    </w:p>
    <w:p w:rsidR="00632BBD" w:rsidRDefault="00632BBD" w:rsidP="00632BBD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E4E1A" wp14:editId="1907124A">
                <wp:simplePos x="0" y="0"/>
                <wp:positionH relativeFrom="column">
                  <wp:posOffset>1591945</wp:posOffset>
                </wp:positionH>
                <wp:positionV relativeFrom="paragraph">
                  <wp:posOffset>201930</wp:posOffset>
                </wp:positionV>
                <wp:extent cx="352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2BBD" w:rsidRDefault="00632BBD" w:rsidP="00632BBD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FE4E1A" id="Text Box 9" o:spid="_x0000_s1028" type="#_x0000_t202" style="position:absolute;left:0;text-align:left;margin-left:125.35pt;margin-top:15.9pt;width:27.7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" fillcolor="white [3201]" strokecolor="white [3212]" strokeweight=".5pt">
                <v:textbox>
                  <w:txbxContent>
                    <w:p w:rsidR="00632BBD" w:rsidRDefault="00632BBD" w:rsidP="00632BBD"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3240A" wp14:editId="3E3A6EAC">
                <wp:simplePos x="0" y="0"/>
                <wp:positionH relativeFrom="column">
                  <wp:posOffset>-419100</wp:posOffset>
                </wp:positionH>
                <wp:positionV relativeFrom="paragraph">
                  <wp:posOffset>330200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1F63B" id="Straight Connector 6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26pt" to="556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" strokecolor="black [3213]" strokeweight="1.5pt">
                <v:stroke dashstyle="dash" joinstyle="miter"/>
              </v:line>
            </w:pict>
          </mc:Fallback>
        </mc:AlternateContent>
      </w:r>
    </w:p>
    <w:p w:rsidR="0041316D" w:rsidRDefault="00632BBD" w:rsidP="0041316D">
      <w:pPr>
        <w:rPr>
          <w:rtl/>
        </w:rPr>
      </w:pPr>
      <w:r w:rsidRPr="00134031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 wp14:anchorId="1BE8A1D6" wp14:editId="469549EF">
            <wp:simplePos x="0" y="0"/>
            <wp:positionH relativeFrom="column">
              <wp:posOffset>5240655</wp:posOffset>
            </wp:positionH>
            <wp:positionV relativeFrom="paragraph">
              <wp:posOffset>24766</wp:posOffset>
            </wp:positionV>
            <wp:extent cx="485775" cy="683378"/>
            <wp:effectExtent l="0" t="0" r="0" b="2540"/>
            <wp:wrapNone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486923" cy="68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CDBB8" wp14:editId="43161828">
                <wp:simplePos x="0" y="0"/>
                <wp:positionH relativeFrom="column">
                  <wp:posOffset>734695</wp:posOffset>
                </wp:positionH>
                <wp:positionV relativeFrom="paragraph">
                  <wp:posOffset>227965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2BBD" w:rsidRPr="00817152" w:rsidRDefault="00632BBD" w:rsidP="00632BBD">
                            <w:pPr>
                              <w:spacing w:line="120" w:lineRule="auto"/>
                              <w:rPr>
                                <w:rFonts w:cs="B Nazanin"/>
                                <w:color w:val="7B7B7B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B7B7B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632BBD" w:rsidRPr="00817152" w:rsidRDefault="00632BBD" w:rsidP="00632BBD">
                            <w:pPr>
                              <w:spacing w:line="120" w:lineRule="auto"/>
                              <w:rPr>
                                <w:rFonts w:cs="B Nazanin"/>
                                <w:color w:val="7B7B7B" w:themeColor="accent3" w:themeShade="BF"/>
                                <w:sz w:val="18"/>
                                <w:szCs w:val="18"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B7B7B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CDBB8" id="Text Box 8" o:spid="_x0000_s1029" type="#_x0000_t202" style="position:absolute;left:0;text-align:left;margin-left:57.85pt;margin-top:17.95pt;width:96.7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" fillcolor="white [3201]" strokecolor="white [3212]" strokeweight=".5pt">
                <v:textbox>
                  <w:txbxContent>
                    <w:p w:rsidR="00632BBD" w:rsidRPr="00817152" w:rsidRDefault="00632BBD" w:rsidP="00632BBD">
                      <w:pPr>
                        <w:spacing w:line="120" w:lineRule="auto"/>
                        <w:rPr>
                          <w:rFonts w:cs="B Nazanin"/>
                          <w:color w:val="7B7B7B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B7B7B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632BBD" w:rsidRPr="00817152" w:rsidRDefault="00632BBD" w:rsidP="00632BBD">
                      <w:pPr>
                        <w:spacing w:line="120" w:lineRule="auto"/>
                        <w:rPr>
                          <w:rFonts w:cs="B Nazanin"/>
                          <w:color w:val="7B7B7B" w:themeColor="accent3" w:themeShade="BF"/>
                          <w:sz w:val="18"/>
                          <w:szCs w:val="18"/>
                        </w:rPr>
                      </w:pPr>
                      <w:r w:rsidRPr="00817152">
                        <w:rPr>
                          <w:rFonts w:cs="B Nazanin" w:hint="cs"/>
                          <w:color w:val="7B7B7B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4B1FA3" w:rsidRPr="0041316D" w:rsidRDefault="004B1FA3" w:rsidP="0041316D"/>
    <w:sectPr w:rsidR="004B1FA3" w:rsidRPr="0041316D" w:rsidSect="00B622D5">
      <w:pgSz w:w="11907" w:h="16839" w:code="9"/>
      <w:pgMar w:top="426" w:right="283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0B"/>
    <w:rsid w:val="000C3C0B"/>
    <w:rsid w:val="002B2503"/>
    <w:rsid w:val="002E39B5"/>
    <w:rsid w:val="003B4C5B"/>
    <w:rsid w:val="0041316D"/>
    <w:rsid w:val="004B1FA3"/>
    <w:rsid w:val="004E6CC5"/>
    <w:rsid w:val="00514BE9"/>
    <w:rsid w:val="005D3991"/>
    <w:rsid w:val="00632BBD"/>
    <w:rsid w:val="006C7AE8"/>
    <w:rsid w:val="00703415"/>
    <w:rsid w:val="008A2D5F"/>
    <w:rsid w:val="00B622D5"/>
    <w:rsid w:val="00BD758A"/>
    <w:rsid w:val="00C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34867"/>
  <w15:chartTrackingRefBased/>
  <w15:docId w15:val="{568B0AA1-29CC-44C0-B229-7D13AD06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0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Saeedeh Dolkhani</dc:creator>
  <cp:keywords/>
  <dc:description/>
  <cp:lastModifiedBy>Saeedeh Dolkhani</cp:lastModifiedBy>
  <cp:revision>5</cp:revision>
  <cp:lastPrinted>2019-08-14T05:55:00Z</cp:lastPrinted>
  <dcterms:created xsi:type="dcterms:W3CDTF">2019-08-14T05:55:00Z</dcterms:created>
  <dcterms:modified xsi:type="dcterms:W3CDTF">2019-10-23T06:25:00Z</dcterms:modified>
</cp:coreProperties>
</file>